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9E" w:rsidRDefault="002C12C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УСЛУГ,</w:t>
      </w:r>
    </w:p>
    <w:p w:rsidR="005E6D9E" w:rsidRDefault="005E6D9E">
      <w:pPr>
        <w:spacing w:line="12" w:lineRule="exact"/>
        <w:rPr>
          <w:sz w:val="24"/>
          <w:szCs w:val="24"/>
        </w:rPr>
      </w:pPr>
    </w:p>
    <w:p w:rsidR="005E6D9E" w:rsidRDefault="002C12C9">
      <w:pPr>
        <w:spacing w:line="237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</w:t>
      </w:r>
    </w:p>
    <w:p w:rsidR="005E6D9E" w:rsidRDefault="005E6D9E">
      <w:pPr>
        <w:spacing w:line="289" w:lineRule="exact"/>
        <w:rPr>
          <w:sz w:val="24"/>
          <w:szCs w:val="24"/>
        </w:rPr>
      </w:pPr>
    </w:p>
    <w:p w:rsidR="005E6D9E" w:rsidRDefault="002C12C9">
      <w:pPr>
        <w:spacing w:line="238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1.Реализация </w:t>
      </w:r>
      <w:r>
        <w:rPr>
          <w:rFonts w:eastAsia="Times New Roman"/>
          <w:sz w:val="24"/>
          <w:szCs w:val="24"/>
        </w:rPr>
        <w:t>основных общеобразовательных программ начального общего образования, основного общего образован</w:t>
      </w:r>
      <w:r w:rsidR="004B4319">
        <w:rPr>
          <w:rFonts w:eastAsia="Times New Roman"/>
          <w:sz w:val="24"/>
          <w:szCs w:val="24"/>
        </w:rPr>
        <w:t>ия, среднего общего образования</w:t>
      </w:r>
      <w:r>
        <w:rPr>
          <w:rFonts w:eastAsia="Times New Roman"/>
          <w:sz w:val="24"/>
          <w:szCs w:val="24"/>
        </w:rPr>
        <w:t xml:space="preserve"> в соответствии с правом граждан на получение общедос</w:t>
      </w:r>
      <w:r>
        <w:rPr>
          <w:rFonts w:eastAsia="Times New Roman"/>
          <w:sz w:val="24"/>
          <w:szCs w:val="24"/>
        </w:rPr>
        <w:t>тупного и бесплатного образования в пределах федеральных государственных образовательных стандартов, в соответствии с ФЗ-273 "Об образовании в Российской Федерации".</w:t>
      </w:r>
    </w:p>
    <w:p w:rsidR="005E6D9E" w:rsidRDefault="005E6D9E">
      <w:pPr>
        <w:spacing w:line="48" w:lineRule="exact"/>
        <w:rPr>
          <w:sz w:val="24"/>
          <w:szCs w:val="24"/>
        </w:rPr>
      </w:pPr>
    </w:p>
    <w:p w:rsidR="005E6D9E" w:rsidRDefault="002C12C9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деятельности учреждения является осуществление образовательной деятельност</w:t>
      </w:r>
      <w:r w:rsidR="004B4319">
        <w:rPr>
          <w:rFonts w:eastAsia="Times New Roman"/>
          <w:sz w:val="24"/>
          <w:szCs w:val="24"/>
        </w:rPr>
        <w:t>и по образовательным программам</w:t>
      </w:r>
      <w:r>
        <w:rPr>
          <w:rFonts w:eastAsia="Times New Roman"/>
          <w:sz w:val="24"/>
          <w:szCs w:val="24"/>
        </w:rPr>
        <w:t xml:space="preserve"> начального общего образования, </w:t>
      </w:r>
      <w:r>
        <w:rPr>
          <w:rFonts w:eastAsia="Times New Roman"/>
          <w:sz w:val="24"/>
          <w:szCs w:val="24"/>
        </w:rPr>
        <w:t>основного общего и среднего общего образования</w:t>
      </w:r>
      <w:r w:rsidR="004B4319">
        <w:rPr>
          <w:rFonts w:eastAsia="Times New Roman"/>
          <w:sz w:val="24"/>
          <w:szCs w:val="24"/>
        </w:rPr>
        <w:t>.</w:t>
      </w:r>
    </w:p>
    <w:p w:rsidR="005E6D9E" w:rsidRDefault="005E6D9E">
      <w:pPr>
        <w:spacing w:line="6" w:lineRule="exact"/>
        <w:rPr>
          <w:sz w:val="24"/>
          <w:szCs w:val="24"/>
        </w:rPr>
      </w:pPr>
    </w:p>
    <w:p w:rsidR="005E6D9E" w:rsidRDefault="002C12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деятельно</w:t>
      </w:r>
      <w:r>
        <w:rPr>
          <w:rFonts w:eastAsia="Times New Roman"/>
          <w:sz w:val="24"/>
          <w:szCs w:val="24"/>
        </w:rPr>
        <w:t>сти учреждения является:</w:t>
      </w:r>
    </w:p>
    <w:p w:rsidR="005E6D9E" w:rsidRDefault="005E6D9E">
      <w:pPr>
        <w:spacing w:line="1" w:lineRule="exact"/>
        <w:rPr>
          <w:sz w:val="24"/>
          <w:szCs w:val="24"/>
        </w:rPr>
      </w:pPr>
    </w:p>
    <w:p w:rsidR="005E6D9E" w:rsidRDefault="005E6D9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E6D9E" w:rsidRDefault="002C12C9">
      <w:pPr>
        <w:numPr>
          <w:ilvl w:val="0"/>
          <w:numId w:val="1"/>
        </w:numPr>
        <w:tabs>
          <w:tab w:val="left" w:pos="968"/>
        </w:tabs>
        <w:spacing w:line="231" w:lineRule="auto"/>
        <w:ind w:left="980" w:right="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образовательных программ начального общего, основного общего и среднего общего образования.</w:t>
      </w:r>
      <w:bookmarkStart w:id="0" w:name="_GoBack"/>
      <w:bookmarkEnd w:id="0"/>
    </w:p>
    <w:p w:rsidR="005E6D9E" w:rsidRDefault="005E6D9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E6D9E" w:rsidRDefault="005E6D9E">
      <w:pPr>
        <w:spacing w:line="10" w:lineRule="exact"/>
        <w:rPr>
          <w:sz w:val="24"/>
          <w:szCs w:val="24"/>
        </w:rPr>
      </w:pPr>
    </w:p>
    <w:p w:rsidR="005E6D9E" w:rsidRDefault="002C12C9">
      <w:pPr>
        <w:spacing w:line="236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реализ</w:t>
      </w:r>
      <w:r>
        <w:rPr>
          <w:rFonts w:eastAsia="Times New Roman"/>
          <w:sz w:val="24"/>
          <w:szCs w:val="24"/>
        </w:rPr>
        <w:t>ует образовательные программы в соответствии с лицензией на осуществление образовательной деятельности, выданной Образовательному учреждению лицензирующим органом.</w:t>
      </w:r>
    </w:p>
    <w:p w:rsidR="005E6D9E" w:rsidRDefault="002C12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31750</wp:posOffset>
                </wp:positionV>
                <wp:extent cx="55987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25pt,2.5pt" to="483.1pt,2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214630</wp:posOffset>
                </wp:positionV>
                <wp:extent cx="55987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25pt,16.9pt" to="483.1pt,1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27305</wp:posOffset>
                </wp:positionV>
                <wp:extent cx="0" cy="1917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2.15pt" to="42.6pt,17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27305</wp:posOffset>
                </wp:positionV>
                <wp:extent cx="0" cy="1917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7pt,2.15pt" to="482.7pt,17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31750</wp:posOffset>
                </wp:positionV>
                <wp:extent cx="3873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9pt,2.5pt" to="41.4pt,2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27305</wp:posOffset>
                </wp:positionV>
                <wp:extent cx="0" cy="11258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25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3pt,2.15pt" to="11.3pt,90.8pt" o:allowincell="f" strokecolor="#000000" strokeweight="0.72pt"/>
            </w:pict>
          </mc:Fallback>
        </mc:AlternateContent>
      </w:r>
    </w:p>
    <w:p w:rsidR="005E6D9E" w:rsidRDefault="005E6D9E">
      <w:pPr>
        <w:spacing w:line="40" w:lineRule="exact"/>
        <w:rPr>
          <w:sz w:val="24"/>
          <w:szCs w:val="24"/>
        </w:rPr>
      </w:pPr>
    </w:p>
    <w:p w:rsidR="005E6D9E" w:rsidRDefault="002C12C9">
      <w:pPr>
        <w:spacing w:line="260" w:lineRule="auto"/>
        <w:ind w:left="1740" w:right="1140" w:firstLine="2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 дополнительные общеобразовательные программы вид</w:t>
      </w:r>
    </w:p>
    <w:p w:rsidR="005E6D9E" w:rsidRDefault="002C12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-162560</wp:posOffset>
                </wp:positionV>
                <wp:extent cx="13411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1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25pt,-12.7999pt" to="147.85pt,-12.799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-167640</wp:posOffset>
                </wp:positionV>
                <wp:extent cx="0" cy="9036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-13.1999pt" to="42.6pt,57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-162560</wp:posOffset>
                </wp:positionV>
                <wp:extent cx="1339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6pt,-12.7999pt" to="254.1pt,-12.799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-167640</wp:posOffset>
                </wp:positionV>
                <wp:extent cx="0" cy="9036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95pt,-13.1999pt" to="148.95pt,57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-162560</wp:posOffset>
                </wp:positionV>
                <wp:extent cx="20497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95pt,-12.7999pt" to="416.35pt,-12.799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-167640</wp:posOffset>
                </wp:positionV>
                <wp:extent cx="0" cy="9036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-13.1999pt" to="255.3pt,57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-167640</wp:posOffset>
                </wp:positionV>
                <wp:extent cx="0" cy="8940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pt,-13.1999pt" to="416pt,57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-172085</wp:posOffset>
                </wp:positionV>
                <wp:extent cx="8280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9pt,-13.5499pt" to="483.1pt,-13.5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-176530</wp:posOffset>
                </wp:positionV>
                <wp:extent cx="0" cy="9124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25pt,-13.8999pt" to="418.25pt,57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-176530</wp:posOffset>
                </wp:positionV>
                <wp:extent cx="0" cy="9124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7pt,-13.8999pt" to="482.7pt,57.95pt" o:allowincell="f" strokecolor="#000000" strokeweight="0.72pt"/>
            </w:pict>
          </mc:Fallback>
        </mc:AlternateContent>
      </w:r>
    </w:p>
    <w:tbl>
      <w:tblPr>
        <w:tblW w:w="944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0"/>
        <w:gridCol w:w="2120"/>
        <w:gridCol w:w="2100"/>
        <w:gridCol w:w="40"/>
        <w:gridCol w:w="3220"/>
        <w:gridCol w:w="40"/>
        <w:gridCol w:w="1280"/>
      </w:tblGrid>
      <w:tr w:rsidR="005E6D9E" w:rsidTr="002C12C9">
        <w:trPr>
          <w:trHeight w:val="266"/>
        </w:trPr>
        <w:tc>
          <w:tcPr>
            <w:tcW w:w="600" w:type="dxa"/>
            <w:vAlign w:val="bottom"/>
          </w:tcPr>
          <w:p w:rsidR="005E6D9E" w:rsidRDefault="002C12C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E6D9E" w:rsidRDefault="002C12C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100" w:type="dxa"/>
            <w:vAlign w:val="bottom"/>
          </w:tcPr>
          <w:p w:rsidR="005E6D9E" w:rsidRDefault="002C12C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(ступень)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5E6D9E" w:rsidRDefault="002C12C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</w:tr>
      <w:tr w:rsidR="005E6D9E" w:rsidTr="002C12C9">
        <w:trPr>
          <w:trHeight w:val="302"/>
        </w:trPr>
        <w:tc>
          <w:tcPr>
            <w:tcW w:w="600" w:type="dxa"/>
            <w:vAlign w:val="bottom"/>
          </w:tcPr>
          <w:p w:rsidR="005E6D9E" w:rsidRDefault="002C12C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10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(направленность)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</w:tr>
      <w:tr w:rsidR="005E6D9E" w:rsidTr="002C12C9">
        <w:trPr>
          <w:trHeight w:val="276"/>
        </w:trPr>
        <w:tc>
          <w:tcPr>
            <w:tcW w:w="60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(основная,</w:t>
            </w:r>
          </w:p>
        </w:tc>
        <w:tc>
          <w:tcPr>
            <w:tcW w:w="210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</w:tr>
      <w:tr w:rsidR="005E6D9E" w:rsidTr="002C12C9">
        <w:trPr>
          <w:trHeight w:val="276"/>
        </w:trPr>
        <w:tc>
          <w:tcPr>
            <w:tcW w:w="60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210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</w:tr>
      <w:tr w:rsidR="005E6D9E" w:rsidTr="002C12C9">
        <w:trPr>
          <w:trHeight w:val="2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</w:tr>
      <w:tr w:rsidR="005E6D9E" w:rsidTr="002C12C9">
        <w:trPr>
          <w:trHeight w:val="4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</w:tr>
      <w:tr w:rsidR="005E6D9E" w:rsidTr="002C12C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2100" w:type="dxa"/>
            <w:vAlign w:val="bottom"/>
          </w:tcPr>
          <w:p w:rsidR="005E6D9E" w:rsidRDefault="002C12C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 образования: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E6D9E" w:rsidTr="002C12C9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образование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</w:tr>
      <w:tr w:rsidR="005E6D9E" w:rsidTr="002C12C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</w:tr>
      <w:tr w:rsidR="005E6D9E" w:rsidTr="002C12C9">
        <w:trPr>
          <w:trHeight w:val="3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</w:tr>
      <w:tr w:rsidR="005E6D9E" w:rsidTr="002C12C9">
        <w:trPr>
          <w:trHeight w:val="26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5E6D9E" w:rsidRDefault="002C12C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2100" w:type="dxa"/>
            <w:vAlign w:val="bottom"/>
          </w:tcPr>
          <w:p w:rsidR="005E6D9E" w:rsidRDefault="002C12C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 образования: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6D9E" w:rsidRDefault="002C12C9" w:rsidP="004B431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B4319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</w:tr>
      <w:tr w:rsidR="005E6D9E" w:rsidTr="002C12C9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образование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2C12C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4"/>
                <w:szCs w:val="24"/>
              </w:rPr>
            </w:pPr>
          </w:p>
        </w:tc>
      </w:tr>
      <w:tr w:rsidR="005E6D9E" w:rsidTr="002C12C9">
        <w:trPr>
          <w:trHeight w:val="4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4"/>
                <w:szCs w:val="4"/>
              </w:rPr>
            </w:pPr>
          </w:p>
        </w:tc>
      </w:tr>
      <w:tr w:rsidR="005E6D9E" w:rsidTr="002C12C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2100" w:type="dxa"/>
            <w:vAlign w:val="bottom"/>
          </w:tcPr>
          <w:p w:rsidR="005E6D9E" w:rsidRDefault="002C12C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 образования: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E6D9E" w:rsidTr="002C12C9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5E6D9E" w:rsidRDefault="002C12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образование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E6D9E" w:rsidRDefault="002C12C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3"/>
                <w:szCs w:val="23"/>
              </w:rPr>
            </w:pPr>
          </w:p>
        </w:tc>
      </w:tr>
      <w:tr w:rsidR="005E6D9E" w:rsidTr="002C12C9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</w:tr>
      <w:tr w:rsidR="005E6D9E" w:rsidTr="002C12C9">
        <w:trPr>
          <w:trHeight w:val="37"/>
        </w:trPr>
        <w:tc>
          <w:tcPr>
            <w:tcW w:w="60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E6D9E" w:rsidRDefault="005E6D9E">
            <w:pPr>
              <w:rPr>
                <w:sz w:val="3"/>
                <w:szCs w:val="3"/>
              </w:rPr>
            </w:pPr>
          </w:p>
        </w:tc>
      </w:tr>
      <w:tr w:rsidR="005E6D9E" w:rsidTr="002C12C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9E" w:rsidRDefault="005E6D9E">
            <w:pPr>
              <w:rPr>
                <w:sz w:val="2"/>
                <w:szCs w:val="2"/>
              </w:rPr>
            </w:pPr>
          </w:p>
        </w:tc>
      </w:tr>
    </w:tbl>
    <w:p w:rsidR="005E6D9E" w:rsidRDefault="002C12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-2167255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415.5pt;margin-top:-170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-1351915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415.5pt;margin-top:-106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-1312545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15.5pt;margin-top:-103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E6D9E" w:rsidRDefault="005E6D9E">
      <w:pPr>
        <w:sectPr w:rsidR="005E6D9E">
          <w:pgSz w:w="11900" w:h="16838"/>
          <w:pgMar w:top="1127" w:right="806" w:bottom="1440" w:left="1440" w:header="0" w:footer="0" w:gutter="0"/>
          <w:cols w:space="720" w:equalWidth="0">
            <w:col w:w="9660"/>
          </w:cols>
        </w:sectPr>
      </w:pPr>
    </w:p>
    <w:p w:rsidR="005E6D9E" w:rsidRDefault="002C12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Образовательное учреждение вправе осуществлять обучение обучающихся 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5E6D9E" w:rsidRDefault="005E6D9E">
      <w:pPr>
        <w:spacing w:line="14" w:lineRule="exact"/>
        <w:rPr>
          <w:sz w:val="20"/>
          <w:szCs w:val="20"/>
        </w:rPr>
      </w:pPr>
    </w:p>
    <w:p w:rsidR="005E6D9E" w:rsidRDefault="002C12C9">
      <w:pPr>
        <w:numPr>
          <w:ilvl w:val="0"/>
          <w:numId w:val="2"/>
        </w:numPr>
        <w:tabs>
          <w:tab w:val="left" w:pos="64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</w:t>
      </w:r>
      <w:r>
        <w:rPr>
          <w:rFonts w:eastAsia="Times New Roman"/>
          <w:sz w:val="24"/>
          <w:szCs w:val="24"/>
        </w:rPr>
        <w:t>социально-психологической и педагогической помощи обучающимся, имеющим ограниченные возможности здоровья и проблемы в обучении.</w:t>
      </w:r>
    </w:p>
    <w:p w:rsidR="005E6D9E" w:rsidRDefault="005E6D9E">
      <w:pPr>
        <w:spacing w:line="35" w:lineRule="exact"/>
        <w:rPr>
          <w:rFonts w:eastAsia="Times New Roman"/>
          <w:sz w:val="24"/>
          <w:szCs w:val="24"/>
        </w:rPr>
      </w:pPr>
    </w:p>
    <w:p w:rsidR="005E6D9E" w:rsidRDefault="002C12C9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семинаров, конференций, конкурсов, олимпиад, концертов и выставок.</w:t>
      </w:r>
    </w:p>
    <w:p w:rsidR="005E6D9E" w:rsidRDefault="005E6D9E">
      <w:pPr>
        <w:spacing w:line="45" w:lineRule="exact"/>
        <w:rPr>
          <w:rFonts w:eastAsia="Times New Roman"/>
          <w:sz w:val="24"/>
          <w:szCs w:val="24"/>
        </w:rPr>
      </w:pPr>
    </w:p>
    <w:p w:rsidR="005E6D9E" w:rsidRDefault="002C12C9">
      <w:pPr>
        <w:numPr>
          <w:ilvl w:val="0"/>
          <w:numId w:val="2"/>
        </w:numPr>
        <w:tabs>
          <w:tab w:val="left" w:pos="65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внеурочной деятельности учащихся, с</w:t>
      </w:r>
      <w:r>
        <w:rPr>
          <w:rFonts w:eastAsia="Times New Roman"/>
          <w:sz w:val="24"/>
          <w:szCs w:val="24"/>
        </w:rPr>
        <w:t>огласно плану внеурочной деятельности.</w:t>
      </w:r>
    </w:p>
    <w:p w:rsidR="005E6D9E" w:rsidRDefault="005E6D9E">
      <w:pPr>
        <w:spacing w:line="47" w:lineRule="exact"/>
        <w:rPr>
          <w:rFonts w:eastAsia="Times New Roman"/>
          <w:sz w:val="24"/>
          <w:szCs w:val="24"/>
        </w:rPr>
      </w:pPr>
    </w:p>
    <w:p w:rsidR="005E6D9E" w:rsidRDefault="002C12C9">
      <w:pPr>
        <w:numPr>
          <w:ilvl w:val="0"/>
          <w:numId w:val="2"/>
        </w:numPr>
        <w:tabs>
          <w:tab w:val="left" w:pos="58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внеклассной деятельности обучающихся (кружков, секций) в рамках работы отделения дополнительного образования детей.</w:t>
      </w:r>
    </w:p>
    <w:p w:rsidR="005E6D9E" w:rsidRDefault="005E6D9E">
      <w:pPr>
        <w:spacing w:line="45" w:lineRule="exact"/>
        <w:rPr>
          <w:rFonts w:eastAsia="Times New Roman"/>
          <w:sz w:val="24"/>
          <w:szCs w:val="24"/>
        </w:rPr>
      </w:pPr>
    </w:p>
    <w:p w:rsidR="005E6D9E" w:rsidRDefault="002C12C9">
      <w:pPr>
        <w:numPr>
          <w:ilvl w:val="0"/>
          <w:numId w:val="2"/>
        </w:numPr>
        <w:tabs>
          <w:tab w:val="left" w:pos="80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родителей (законных представителей), представителей общественности и и</w:t>
      </w:r>
      <w:r>
        <w:rPr>
          <w:rFonts w:eastAsia="Times New Roman"/>
          <w:sz w:val="24"/>
          <w:szCs w:val="24"/>
        </w:rPr>
        <w:t>ных заинтересованных лиц по вопросам возрастной психологии и педагогике.</w:t>
      </w:r>
    </w:p>
    <w:p w:rsidR="005E6D9E" w:rsidRDefault="005E6D9E">
      <w:pPr>
        <w:spacing w:line="47" w:lineRule="exact"/>
        <w:rPr>
          <w:rFonts w:eastAsia="Times New Roman"/>
          <w:sz w:val="24"/>
          <w:szCs w:val="24"/>
        </w:rPr>
      </w:pPr>
    </w:p>
    <w:p w:rsidR="005E6D9E" w:rsidRDefault="002C12C9">
      <w:pPr>
        <w:numPr>
          <w:ilvl w:val="0"/>
          <w:numId w:val="2"/>
        </w:numPr>
        <w:tabs>
          <w:tab w:val="left" w:pos="6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Пользование библиотечно-информационными ресурсами библиотеки, медиатеки образовательного учреждения</w:t>
      </w:r>
    </w:p>
    <w:sectPr w:rsidR="005E6D9E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B3A76F4"/>
    <w:lvl w:ilvl="0" w:tplc="E128423A">
      <w:start w:val="1"/>
      <w:numFmt w:val="bullet"/>
      <w:lvlText w:val=""/>
      <w:lvlJc w:val="left"/>
    </w:lvl>
    <w:lvl w:ilvl="1" w:tplc="31F4DAF2">
      <w:numFmt w:val="decimal"/>
      <w:lvlText w:val=""/>
      <w:lvlJc w:val="left"/>
    </w:lvl>
    <w:lvl w:ilvl="2" w:tplc="09927BBE">
      <w:numFmt w:val="decimal"/>
      <w:lvlText w:val=""/>
      <w:lvlJc w:val="left"/>
    </w:lvl>
    <w:lvl w:ilvl="3" w:tplc="9FF85B3E">
      <w:numFmt w:val="decimal"/>
      <w:lvlText w:val=""/>
      <w:lvlJc w:val="left"/>
    </w:lvl>
    <w:lvl w:ilvl="4" w:tplc="B8EE2372">
      <w:numFmt w:val="decimal"/>
      <w:lvlText w:val=""/>
      <w:lvlJc w:val="left"/>
    </w:lvl>
    <w:lvl w:ilvl="5" w:tplc="28964536">
      <w:numFmt w:val="decimal"/>
      <w:lvlText w:val=""/>
      <w:lvlJc w:val="left"/>
    </w:lvl>
    <w:lvl w:ilvl="6" w:tplc="A5F8A006">
      <w:numFmt w:val="decimal"/>
      <w:lvlText w:val=""/>
      <w:lvlJc w:val="left"/>
    </w:lvl>
    <w:lvl w:ilvl="7" w:tplc="805835C6">
      <w:numFmt w:val="decimal"/>
      <w:lvlText w:val=""/>
      <w:lvlJc w:val="left"/>
    </w:lvl>
    <w:lvl w:ilvl="8" w:tplc="6238617C">
      <w:numFmt w:val="decimal"/>
      <w:lvlText w:val=""/>
      <w:lvlJc w:val="left"/>
    </w:lvl>
  </w:abstractNum>
  <w:abstractNum w:abstractNumId="1">
    <w:nsid w:val="00006784"/>
    <w:multiLevelType w:val="hybridMultilevel"/>
    <w:tmpl w:val="71983A7A"/>
    <w:lvl w:ilvl="0" w:tplc="E850CF96">
      <w:start w:val="2"/>
      <w:numFmt w:val="decimal"/>
      <w:lvlText w:val="%1."/>
      <w:lvlJc w:val="left"/>
    </w:lvl>
    <w:lvl w:ilvl="1" w:tplc="4E568AB0">
      <w:numFmt w:val="decimal"/>
      <w:lvlText w:val=""/>
      <w:lvlJc w:val="left"/>
    </w:lvl>
    <w:lvl w:ilvl="2" w:tplc="2918D72E">
      <w:numFmt w:val="decimal"/>
      <w:lvlText w:val=""/>
      <w:lvlJc w:val="left"/>
    </w:lvl>
    <w:lvl w:ilvl="3" w:tplc="A4364D16">
      <w:numFmt w:val="decimal"/>
      <w:lvlText w:val=""/>
      <w:lvlJc w:val="left"/>
    </w:lvl>
    <w:lvl w:ilvl="4" w:tplc="9A64888C">
      <w:numFmt w:val="decimal"/>
      <w:lvlText w:val=""/>
      <w:lvlJc w:val="left"/>
    </w:lvl>
    <w:lvl w:ilvl="5" w:tplc="043EF9F4">
      <w:numFmt w:val="decimal"/>
      <w:lvlText w:val=""/>
      <w:lvlJc w:val="left"/>
    </w:lvl>
    <w:lvl w:ilvl="6" w:tplc="9BA6DE58">
      <w:numFmt w:val="decimal"/>
      <w:lvlText w:val=""/>
      <w:lvlJc w:val="left"/>
    </w:lvl>
    <w:lvl w:ilvl="7" w:tplc="82208C3E">
      <w:numFmt w:val="decimal"/>
      <w:lvlText w:val=""/>
      <w:lvlJc w:val="left"/>
    </w:lvl>
    <w:lvl w:ilvl="8" w:tplc="C8F027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9E"/>
    <w:rsid w:val="002C12C9"/>
    <w:rsid w:val="004B4319"/>
    <w:rsid w:val="005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2019-09-20T06:08:00Z</dcterms:created>
  <dcterms:modified xsi:type="dcterms:W3CDTF">2019-09-20T06:09:00Z</dcterms:modified>
</cp:coreProperties>
</file>